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3B6B" w:rsidRDefault="00F60C73">
      <w:pPr>
        <w:spacing w:after="160" w:line="259" w:lineRule="auto"/>
        <w:jc w:val="center"/>
        <w:rPr>
          <w:rFonts w:ascii="Rockwell" w:eastAsia="Rockwell" w:hAnsi="Rockwell" w:cs="Rockwell"/>
          <w:sz w:val="30"/>
          <w:szCs w:val="30"/>
        </w:rPr>
      </w:pPr>
      <w:r>
        <w:rPr>
          <w:rFonts w:ascii="Rockwell" w:eastAsia="Rockwell" w:hAnsi="Rockwell" w:cs="Rockwell"/>
          <w:sz w:val="30"/>
          <w:szCs w:val="30"/>
        </w:rPr>
        <w:t xml:space="preserve">What to Expect at </w:t>
      </w:r>
      <w:proofErr w:type="gramStart"/>
      <w:r>
        <w:rPr>
          <w:rFonts w:ascii="Rockwell" w:eastAsia="Rockwell" w:hAnsi="Rockwell" w:cs="Rockwell"/>
          <w:sz w:val="30"/>
          <w:szCs w:val="30"/>
        </w:rPr>
        <w:t>the</w:t>
      </w:r>
      <w:proofErr w:type="gramEnd"/>
      <w:r>
        <w:rPr>
          <w:rFonts w:ascii="Rockwell" w:eastAsia="Rockwell" w:hAnsi="Rockwell" w:cs="Rockwell"/>
          <w:sz w:val="30"/>
          <w:szCs w:val="30"/>
        </w:rPr>
        <w:t xml:space="preserve"> </w:t>
      </w:r>
    </w:p>
    <w:p w14:paraId="00000002" w14:textId="77777777" w:rsidR="00813B6B" w:rsidRDefault="00F60C73">
      <w:pPr>
        <w:spacing w:after="160" w:line="259" w:lineRule="auto"/>
        <w:jc w:val="center"/>
        <w:rPr>
          <w:rFonts w:ascii="Rockwell" w:eastAsia="Rockwell" w:hAnsi="Rockwell" w:cs="Rockwell"/>
          <w:sz w:val="30"/>
          <w:szCs w:val="30"/>
        </w:rPr>
      </w:pPr>
      <w:r>
        <w:rPr>
          <w:rFonts w:ascii="Rockwell" w:eastAsia="Rockwell" w:hAnsi="Rockwell" w:cs="Rockwell"/>
          <w:sz w:val="30"/>
          <w:szCs w:val="30"/>
        </w:rPr>
        <w:t>State of Maryland Career Expo</w:t>
      </w:r>
    </w:p>
    <w:p w14:paraId="00000003" w14:textId="77777777" w:rsidR="00813B6B" w:rsidRDefault="00F60C73">
      <w:pPr>
        <w:spacing w:after="160" w:line="259" w:lineRule="auto"/>
        <w:rPr>
          <w:rFonts w:ascii="Rockwell" w:eastAsia="Rockwell" w:hAnsi="Rockwell" w:cs="Rockwell"/>
          <w:sz w:val="30"/>
          <w:szCs w:val="30"/>
        </w:rPr>
      </w:pPr>
      <w:r>
        <w:pict w14:anchorId="7F68A84E">
          <v:rect id="_x0000_i1025" style="width:0;height:1.5pt" o:hralign="center" o:hrstd="t" o:hr="t" fillcolor="#a0a0a0" stroked="f"/>
        </w:pict>
      </w:r>
    </w:p>
    <w:p w14:paraId="00000004" w14:textId="77777777" w:rsidR="00813B6B" w:rsidRDefault="00F60C73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Rockwell" w:eastAsia="Rockwell" w:hAnsi="Rockwell" w:cs="Rockwell"/>
          <w:sz w:val="24"/>
          <w:szCs w:val="24"/>
        </w:rPr>
        <w:t>Is the Expo Free?</w:t>
      </w:r>
    </w:p>
    <w:p w14:paraId="00000005" w14:textId="77777777" w:rsidR="00813B6B" w:rsidRDefault="00F60C73">
      <w:pPr>
        <w:numPr>
          <w:ilvl w:val="1"/>
          <w:numId w:val="2"/>
        </w:numPr>
        <w:spacing w:after="160"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The Expo is FREE to attend and there will be GIVEAWAYS.</w:t>
      </w:r>
    </w:p>
    <w:p w14:paraId="00000006" w14:textId="77777777" w:rsidR="00813B6B" w:rsidRDefault="00813B6B">
      <w:pPr>
        <w:spacing w:after="160" w:line="259" w:lineRule="auto"/>
        <w:ind w:left="1440"/>
        <w:rPr>
          <w:rFonts w:ascii="Rockwell" w:eastAsia="Rockwell" w:hAnsi="Rockwell" w:cs="Rockwell"/>
          <w:sz w:val="24"/>
          <w:szCs w:val="24"/>
        </w:rPr>
      </w:pPr>
    </w:p>
    <w:p w14:paraId="00000007" w14:textId="77777777" w:rsidR="00813B6B" w:rsidRDefault="00F60C73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Rockwell" w:eastAsia="Rockwell" w:hAnsi="Rockwell" w:cs="Rockwell"/>
          <w:sz w:val="24"/>
          <w:szCs w:val="24"/>
        </w:rPr>
        <w:t>Where is the Expo?</w:t>
      </w:r>
    </w:p>
    <w:p w14:paraId="00000008" w14:textId="77777777" w:rsidR="00813B6B" w:rsidRDefault="00F60C73">
      <w:pPr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Rockwell" w:eastAsia="Rockwell" w:hAnsi="Rockwell" w:cs="Rockwell"/>
          <w:sz w:val="24"/>
          <w:szCs w:val="24"/>
        </w:rPr>
        <w:t xml:space="preserve">The career expo is being hosted by the Maryland State Police and held at the Maryland State Police Training Academy, located at </w:t>
      </w:r>
      <w:hyperlink r:id="rId5">
        <w:r>
          <w:rPr>
            <w:rFonts w:ascii="Rockwell" w:eastAsia="Rockwell" w:hAnsi="Rockwell" w:cs="Rockwell"/>
            <w:color w:val="0563C1"/>
            <w:sz w:val="24"/>
            <w:szCs w:val="24"/>
            <w:u w:val="single"/>
          </w:rPr>
          <w:t>6852 4th Street, Sykesville, MD</w:t>
        </w:r>
      </w:hyperlink>
      <w:r>
        <w:rPr>
          <w:rFonts w:ascii="Rockwell" w:eastAsia="Rockwell" w:hAnsi="Rockwell" w:cs="Rockwell"/>
          <w:sz w:val="24"/>
          <w:szCs w:val="24"/>
        </w:rPr>
        <w:t xml:space="preserve">. </w:t>
      </w:r>
      <w:r>
        <w:rPr>
          <w:rFonts w:ascii="Rockwell" w:eastAsia="Rockwell" w:hAnsi="Rockwell" w:cs="Rockwell"/>
          <w:sz w:val="24"/>
          <w:szCs w:val="24"/>
        </w:rPr>
        <w:t xml:space="preserve"> Parking on site is free and can be located on </w:t>
      </w:r>
      <w:proofErr w:type="gramStart"/>
      <w:r>
        <w:rPr>
          <w:rFonts w:ascii="Rockwell" w:eastAsia="Rockwell" w:hAnsi="Rockwell" w:cs="Rockwell"/>
          <w:sz w:val="24"/>
          <w:szCs w:val="24"/>
        </w:rPr>
        <w:t xml:space="preserve">the  </w:t>
      </w:r>
      <w:r>
        <w:rPr>
          <w:rFonts w:ascii="Rockwell" w:eastAsia="Rockwell" w:hAnsi="Rockwell" w:cs="Rockwell"/>
          <w:sz w:val="26"/>
          <w:szCs w:val="26"/>
        </w:rPr>
        <w:t>campus</w:t>
      </w:r>
      <w:proofErr w:type="gramEnd"/>
      <w:r>
        <w:rPr>
          <w:rFonts w:ascii="Rockwell" w:eastAsia="Rockwell" w:hAnsi="Rockwell" w:cs="Rockwell"/>
          <w:sz w:val="26"/>
          <w:szCs w:val="26"/>
        </w:rPr>
        <w:t xml:space="preserve"> site map: </w:t>
      </w:r>
      <w:hyperlink r:id="rId6">
        <w:r>
          <w:rPr>
            <w:rFonts w:ascii="Rockwell" w:eastAsia="Rockwell" w:hAnsi="Rockwell" w:cs="Rockwell"/>
            <w:color w:val="1155CC"/>
            <w:sz w:val="26"/>
            <w:szCs w:val="26"/>
            <w:u w:val="single"/>
          </w:rPr>
          <w:t>MPCTC</w:t>
        </w:r>
      </w:hyperlink>
    </w:p>
    <w:p w14:paraId="00000009" w14:textId="77777777" w:rsidR="00813B6B" w:rsidRDefault="00813B6B">
      <w:pPr>
        <w:spacing w:after="160" w:line="259" w:lineRule="auto"/>
        <w:rPr>
          <w:rFonts w:ascii="Rockwell" w:eastAsia="Rockwell" w:hAnsi="Rockwell" w:cs="Rockwell"/>
          <w:sz w:val="24"/>
          <w:szCs w:val="24"/>
        </w:rPr>
      </w:pPr>
    </w:p>
    <w:p w14:paraId="0000000A" w14:textId="77777777" w:rsidR="00813B6B" w:rsidRDefault="00F60C73">
      <w:pPr>
        <w:numPr>
          <w:ilvl w:val="0"/>
          <w:numId w:val="2"/>
        </w:numPr>
        <w:spacing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When is the Expo?</w:t>
      </w:r>
    </w:p>
    <w:p w14:paraId="0000000B" w14:textId="77777777" w:rsidR="00813B6B" w:rsidRDefault="00F60C73">
      <w:pPr>
        <w:numPr>
          <w:ilvl w:val="1"/>
          <w:numId w:val="2"/>
        </w:numPr>
        <w:spacing w:after="160"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The Career Expo will take place on Saturday, June 3rd from 10:00 am to 2:00PM.  No appointments are necessary.</w:t>
      </w:r>
    </w:p>
    <w:p w14:paraId="0000000C" w14:textId="77777777" w:rsidR="00813B6B" w:rsidRDefault="00813B6B">
      <w:pPr>
        <w:spacing w:after="160" w:line="259" w:lineRule="auto"/>
        <w:ind w:left="720"/>
        <w:rPr>
          <w:rFonts w:ascii="Rockwell" w:eastAsia="Rockwell" w:hAnsi="Rockwell" w:cs="Rockwell"/>
          <w:sz w:val="24"/>
          <w:szCs w:val="24"/>
        </w:rPr>
      </w:pPr>
    </w:p>
    <w:p w14:paraId="0000000D" w14:textId="77777777" w:rsidR="00813B6B" w:rsidRDefault="00F60C73">
      <w:pPr>
        <w:numPr>
          <w:ilvl w:val="0"/>
          <w:numId w:val="2"/>
        </w:numPr>
        <w:spacing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What agencies or departments will be at the expo?</w:t>
      </w:r>
    </w:p>
    <w:p w14:paraId="0000000E" w14:textId="77777777" w:rsidR="00813B6B" w:rsidRDefault="00F60C73">
      <w:pPr>
        <w:numPr>
          <w:ilvl w:val="1"/>
          <w:numId w:val="2"/>
        </w:numPr>
        <w:spacing w:after="160"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 xml:space="preserve">Numerous State agencies will be on site to promote careers for various sworn law enforcement positions as well as civilian professional opportunities.    </w:t>
      </w:r>
    </w:p>
    <w:p w14:paraId="0000000F" w14:textId="77777777" w:rsidR="00813B6B" w:rsidRDefault="00F60C73">
      <w:pPr>
        <w:spacing w:after="160" w:line="259" w:lineRule="auto"/>
        <w:jc w:val="center"/>
        <w:rPr>
          <w:rFonts w:ascii="Rockwell" w:eastAsia="Rockwell" w:hAnsi="Rockwell" w:cs="Rockwell"/>
          <w:sz w:val="24"/>
          <w:szCs w:val="24"/>
        </w:rPr>
      </w:pPr>
      <w:hyperlink r:id="rId7">
        <w:r>
          <w:rPr>
            <w:rFonts w:ascii="Rockwell" w:eastAsia="Rockwell" w:hAnsi="Rockwell" w:cs="Rockwell"/>
            <w:color w:val="1155CC"/>
            <w:sz w:val="24"/>
            <w:szCs w:val="24"/>
            <w:u w:val="single"/>
          </w:rPr>
          <w:t>Maryland State Police</w:t>
        </w:r>
      </w:hyperlink>
    </w:p>
    <w:p w14:paraId="00000010" w14:textId="77777777" w:rsidR="00813B6B" w:rsidRDefault="00F60C73">
      <w:pPr>
        <w:spacing w:after="160" w:line="259" w:lineRule="auto"/>
        <w:jc w:val="center"/>
        <w:rPr>
          <w:rFonts w:ascii="Rockwell" w:eastAsia="Rockwell" w:hAnsi="Rockwell" w:cs="Rockwell"/>
          <w:sz w:val="24"/>
          <w:szCs w:val="24"/>
        </w:rPr>
      </w:pPr>
      <w:hyperlink r:id="rId8">
        <w:r>
          <w:rPr>
            <w:rFonts w:ascii="Rockwell" w:eastAsia="Rockwell" w:hAnsi="Rockwell" w:cs="Rockwell"/>
            <w:color w:val="1155CC"/>
            <w:sz w:val="24"/>
            <w:szCs w:val="24"/>
            <w:u w:val="single"/>
          </w:rPr>
          <w:t>State Fire Marshal</w:t>
        </w:r>
      </w:hyperlink>
    </w:p>
    <w:p w14:paraId="00000011" w14:textId="77777777" w:rsidR="00813B6B" w:rsidRDefault="00F60C73">
      <w:pPr>
        <w:spacing w:after="160" w:line="259" w:lineRule="auto"/>
        <w:jc w:val="center"/>
        <w:rPr>
          <w:rFonts w:ascii="Rockwell" w:eastAsia="Rockwell" w:hAnsi="Rockwell" w:cs="Rockwell"/>
          <w:sz w:val="24"/>
          <w:szCs w:val="24"/>
        </w:rPr>
      </w:pPr>
      <w:hyperlink r:id="rId9">
        <w:r>
          <w:rPr>
            <w:rFonts w:ascii="Rockwell" w:eastAsia="Rockwell" w:hAnsi="Rockwell" w:cs="Rockwell"/>
            <w:color w:val="1155CC"/>
            <w:sz w:val="24"/>
            <w:szCs w:val="24"/>
            <w:u w:val="single"/>
          </w:rPr>
          <w:t>Maryland Department of Budget and Management</w:t>
        </w:r>
      </w:hyperlink>
    </w:p>
    <w:p w14:paraId="00000012" w14:textId="77777777" w:rsidR="00813B6B" w:rsidRDefault="00F60C73">
      <w:pPr>
        <w:spacing w:after="160" w:line="259" w:lineRule="auto"/>
        <w:jc w:val="center"/>
        <w:rPr>
          <w:rFonts w:ascii="Rockwell" w:eastAsia="Rockwell" w:hAnsi="Rockwell" w:cs="Rockwell"/>
          <w:sz w:val="24"/>
          <w:szCs w:val="24"/>
        </w:rPr>
      </w:pPr>
      <w:hyperlink r:id="rId10">
        <w:r>
          <w:rPr>
            <w:rFonts w:ascii="Rockwell" w:eastAsia="Rockwell" w:hAnsi="Rockwell" w:cs="Rockwell"/>
            <w:color w:val="1155CC"/>
            <w:sz w:val="24"/>
            <w:szCs w:val="24"/>
            <w:u w:val="single"/>
          </w:rPr>
          <w:t>Natural Resources Police</w:t>
        </w:r>
      </w:hyperlink>
    </w:p>
    <w:p w14:paraId="00000013" w14:textId="77777777" w:rsidR="00813B6B" w:rsidRDefault="00F60C73">
      <w:pPr>
        <w:spacing w:after="160" w:line="259" w:lineRule="auto"/>
        <w:jc w:val="center"/>
        <w:rPr>
          <w:rFonts w:ascii="Rockwell" w:eastAsia="Rockwell" w:hAnsi="Rockwell" w:cs="Rockwell"/>
          <w:sz w:val="24"/>
          <w:szCs w:val="24"/>
        </w:rPr>
      </w:pPr>
      <w:hyperlink r:id="rId11">
        <w:r>
          <w:rPr>
            <w:rFonts w:ascii="Rockwell" w:eastAsia="Rockwell" w:hAnsi="Rockwell" w:cs="Rockwell"/>
            <w:color w:val="1155CC"/>
            <w:sz w:val="24"/>
            <w:szCs w:val="24"/>
            <w:u w:val="single"/>
          </w:rPr>
          <w:t>Depart</w:t>
        </w:r>
        <w:r>
          <w:rPr>
            <w:rFonts w:ascii="Rockwell" w:eastAsia="Rockwell" w:hAnsi="Rockwell" w:cs="Rockwell"/>
            <w:color w:val="1155CC"/>
            <w:sz w:val="24"/>
            <w:szCs w:val="24"/>
            <w:u w:val="single"/>
          </w:rPr>
          <w:t>ment of Public Safety and Correctional Services</w:t>
        </w:r>
      </w:hyperlink>
    </w:p>
    <w:p w14:paraId="00000014" w14:textId="77777777" w:rsidR="00813B6B" w:rsidRDefault="00813B6B">
      <w:pPr>
        <w:spacing w:after="160" w:line="259" w:lineRule="auto"/>
        <w:rPr>
          <w:rFonts w:ascii="Rockwell" w:eastAsia="Rockwell" w:hAnsi="Rockwell" w:cs="Rockwell"/>
          <w:sz w:val="24"/>
          <w:szCs w:val="24"/>
        </w:rPr>
      </w:pPr>
    </w:p>
    <w:p w14:paraId="00000015" w14:textId="77777777" w:rsidR="00813B6B" w:rsidRDefault="00F60C73">
      <w:pPr>
        <w:numPr>
          <w:ilvl w:val="0"/>
          <w:numId w:val="1"/>
        </w:numPr>
        <w:spacing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What can I experience at the Expo?</w:t>
      </w:r>
    </w:p>
    <w:p w14:paraId="00000016" w14:textId="77777777" w:rsidR="00813B6B" w:rsidRDefault="00F60C73">
      <w:pPr>
        <w:numPr>
          <w:ilvl w:val="1"/>
          <w:numId w:val="1"/>
        </w:numPr>
        <w:spacing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Tours of the training academies;</w:t>
      </w:r>
    </w:p>
    <w:p w14:paraId="00000017" w14:textId="77777777" w:rsidR="00813B6B" w:rsidRDefault="00F60C73">
      <w:pPr>
        <w:numPr>
          <w:ilvl w:val="1"/>
          <w:numId w:val="1"/>
        </w:numPr>
        <w:spacing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Hands-on experiences (Simulators, Dispatching Scenarios); and</w:t>
      </w:r>
    </w:p>
    <w:p w14:paraId="00000018" w14:textId="77777777" w:rsidR="00813B6B" w:rsidRDefault="00F60C73">
      <w:pPr>
        <w:numPr>
          <w:ilvl w:val="1"/>
          <w:numId w:val="1"/>
        </w:numPr>
        <w:spacing w:after="160"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Personal conversations with recruiters.</w:t>
      </w:r>
    </w:p>
    <w:p w14:paraId="00000019" w14:textId="77777777" w:rsidR="00813B6B" w:rsidRDefault="00813B6B">
      <w:pPr>
        <w:spacing w:after="160" w:line="259" w:lineRule="auto"/>
        <w:ind w:left="1440"/>
        <w:rPr>
          <w:rFonts w:ascii="Rockwell" w:eastAsia="Rockwell" w:hAnsi="Rockwell" w:cs="Rockwell"/>
          <w:sz w:val="24"/>
          <w:szCs w:val="24"/>
        </w:rPr>
      </w:pPr>
    </w:p>
    <w:p w14:paraId="0000001A" w14:textId="77777777" w:rsidR="00813B6B" w:rsidRDefault="00813B6B">
      <w:pPr>
        <w:spacing w:after="160" w:line="259" w:lineRule="auto"/>
        <w:ind w:left="1440"/>
        <w:rPr>
          <w:rFonts w:ascii="Rockwell" w:eastAsia="Rockwell" w:hAnsi="Rockwell" w:cs="Rockwell"/>
          <w:sz w:val="24"/>
          <w:szCs w:val="24"/>
        </w:rPr>
      </w:pPr>
    </w:p>
    <w:p w14:paraId="0000001B" w14:textId="77777777" w:rsidR="00813B6B" w:rsidRDefault="00F60C73">
      <w:pPr>
        <w:numPr>
          <w:ilvl w:val="0"/>
          <w:numId w:val="1"/>
        </w:numPr>
        <w:spacing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lastRenderedPageBreak/>
        <w:t>Should I bring a resume?</w:t>
      </w:r>
    </w:p>
    <w:p w14:paraId="0000001C" w14:textId="77777777" w:rsidR="00813B6B" w:rsidRDefault="00F60C73">
      <w:pPr>
        <w:numPr>
          <w:ilvl w:val="1"/>
          <w:numId w:val="1"/>
        </w:numPr>
        <w:spacing w:after="160"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 xml:space="preserve">The State of Maryland uses an online portal - </w:t>
      </w:r>
      <w:hyperlink r:id="rId12">
        <w:r>
          <w:rPr>
            <w:rFonts w:ascii="Rockwell" w:eastAsia="Rockwell" w:hAnsi="Rockwell" w:cs="Rockwell"/>
            <w:color w:val="1155CC"/>
            <w:sz w:val="24"/>
            <w:szCs w:val="24"/>
            <w:u w:val="single"/>
          </w:rPr>
          <w:t xml:space="preserve">Maryland </w:t>
        </w:r>
        <w:proofErr w:type="spellStart"/>
        <w:r>
          <w:rPr>
            <w:rFonts w:ascii="Rockwell" w:eastAsia="Rockwell" w:hAnsi="Rockwell" w:cs="Rockwell"/>
            <w:color w:val="1155CC"/>
            <w:sz w:val="24"/>
            <w:szCs w:val="24"/>
            <w:u w:val="single"/>
          </w:rPr>
          <w:t>JobAps</w:t>
        </w:r>
        <w:proofErr w:type="spellEnd"/>
      </w:hyperlink>
      <w:r>
        <w:rPr>
          <w:rFonts w:ascii="Rockwell" w:eastAsia="Rockwell" w:hAnsi="Rockwell" w:cs="Rockwell"/>
          <w:sz w:val="24"/>
          <w:szCs w:val="24"/>
        </w:rPr>
        <w:t xml:space="preserve"> to track all applications.  Providing a </w:t>
      </w:r>
      <w:proofErr w:type="gramStart"/>
      <w:r>
        <w:rPr>
          <w:rFonts w:ascii="Rockwell" w:eastAsia="Rockwell" w:hAnsi="Rockwell" w:cs="Rockwell"/>
          <w:sz w:val="24"/>
          <w:szCs w:val="24"/>
        </w:rPr>
        <w:t>resume</w:t>
      </w:r>
      <w:proofErr w:type="gramEnd"/>
      <w:r>
        <w:rPr>
          <w:rFonts w:ascii="Rockwell" w:eastAsia="Rockwell" w:hAnsi="Rockwell" w:cs="Rockwell"/>
          <w:sz w:val="24"/>
          <w:szCs w:val="24"/>
        </w:rPr>
        <w:t xml:space="preserve"> the day of the Expo is not necess</w:t>
      </w:r>
      <w:r>
        <w:rPr>
          <w:rFonts w:ascii="Rockwell" w:eastAsia="Rockwell" w:hAnsi="Rockwell" w:cs="Rockwell"/>
          <w:sz w:val="24"/>
          <w:szCs w:val="24"/>
        </w:rPr>
        <w:t>ary.</w:t>
      </w:r>
    </w:p>
    <w:p w14:paraId="0000001D" w14:textId="77777777" w:rsidR="00813B6B" w:rsidRDefault="00813B6B">
      <w:pPr>
        <w:spacing w:after="160" w:line="259" w:lineRule="auto"/>
        <w:ind w:left="1440"/>
        <w:rPr>
          <w:rFonts w:ascii="Rockwell" w:eastAsia="Rockwell" w:hAnsi="Rockwell" w:cs="Rockwell"/>
          <w:sz w:val="24"/>
          <w:szCs w:val="24"/>
        </w:rPr>
      </w:pPr>
    </w:p>
    <w:p w14:paraId="0000001E" w14:textId="77777777" w:rsidR="00813B6B" w:rsidRDefault="00F60C73">
      <w:pPr>
        <w:numPr>
          <w:ilvl w:val="0"/>
          <w:numId w:val="1"/>
        </w:numPr>
        <w:spacing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What should I wear?</w:t>
      </w:r>
    </w:p>
    <w:p w14:paraId="0000001F" w14:textId="77777777" w:rsidR="00813B6B" w:rsidRDefault="00F60C73">
      <w:pPr>
        <w:numPr>
          <w:ilvl w:val="1"/>
          <w:numId w:val="1"/>
        </w:numPr>
        <w:spacing w:after="160"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There is no dress code, but business casual is recommended.</w:t>
      </w:r>
    </w:p>
    <w:p w14:paraId="00000020" w14:textId="77777777" w:rsidR="00813B6B" w:rsidRDefault="00813B6B">
      <w:pPr>
        <w:spacing w:after="160" w:line="259" w:lineRule="auto"/>
        <w:ind w:left="1440"/>
        <w:rPr>
          <w:rFonts w:ascii="Rockwell" w:eastAsia="Rockwell" w:hAnsi="Rockwell" w:cs="Rockwell"/>
          <w:sz w:val="24"/>
          <w:szCs w:val="24"/>
        </w:rPr>
      </w:pPr>
    </w:p>
    <w:p w14:paraId="00000021" w14:textId="77777777" w:rsidR="00813B6B" w:rsidRDefault="00F60C73">
      <w:pPr>
        <w:numPr>
          <w:ilvl w:val="0"/>
          <w:numId w:val="1"/>
        </w:numPr>
        <w:spacing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Can I bring/wear a weapon on the campus?</w:t>
      </w:r>
    </w:p>
    <w:p w14:paraId="00000022" w14:textId="77777777" w:rsidR="00813B6B" w:rsidRDefault="00F60C73">
      <w:pPr>
        <w:numPr>
          <w:ilvl w:val="1"/>
          <w:numId w:val="1"/>
        </w:numPr>
        <w:spacing w:after="160" w:line="259" w:lineRule="auto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Weapons are not allowed on the campus, unless you are in uniform.</w:t>
      </w:r>
    </w:p>
    <w:p w14:paraId="00000023" w14:textId="77777777" w:rsidR="00813B6B" w:rsidRDefault="00813B6B">
      <w:pPr>
        <w:spacing w:after="160" w:line="259" w:lineRule="auto"/>
        <w:ind w:left="720"/>
        <w:rPr>
          <w:rFonts w:ascii="Rockwell" w:eastAsia="Rockwell" w:hAnsi="Rockwell" w:cs="Rockwell"/>
          <w:sz w:val="24"/>
          <w:szCs w:val="24"/>
        </w:rPr>
      </w:pPr>
    </w:p>
    <w:p w14:paraId="00000024" w14:textId="77777777" w:rsidR="00813B6B" w:rsidRDefault="00813B6B">
      <w:pPr>
        <w:rPr>
          <w:rFonts w:ascii="Rockwell" w:eastAsia="Rockwell" w:hAnsi="Rockwell" w:cs="Rockwell"/>
          <w:sz w:val="24"/>
          <w:szCs w:val="24"/>
        </w:rPr>
      </w:pPr>
    </w:p>
    <w:p w14:paraId="00000025" w14:textId="77777777" w:rsidR="00813B6B" w:rsidRDefault="00813B6B">
      <w:pPr>
        <w:rPr>
          <w:rFonts w:ascii="Rockwell" w:eastAsia="Rockwell" w:hAnsi="Rockwell" w:cs="Rockwell"/>
          <w:sz w:val="24"/>
          <w:szCs w:val="24"/>
        </w:rPr>
      </w:pPr>
    </w:p>
    <w:p w14:paraId="00000026" w14:textId="77777777" w:rsidR="00813B6B" w:rsidRDefault="00813B6B">
      <w:pPr>
        <w:rPr>
          <w:rFonts w:ascii="Rockwell" w:eastAsia="Rockwell" w:hAnsi="Rockwell" w:cs="Rockwell"/>
          <w:sz w:val="24"/>
          <w:szCs w:val="24"/>
        </w:rPr>
      </w:pPr>
    </w:p>
    <w:sectPr w:rsidR="00813B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72B63"/>
    <w:multiLevelType w:val="multilevel"/>
    <w:tmpl w:val="5BFC5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3B32AD"/>
    <w:multiLevelType w:val="multilevel"/>
    <w:tmpl w:val="A9D62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cIeSoXivIjDmrw4zvZvGjZc+zBnKTKPaTV2nn+KGI3CGFmNSLh8Yvrt6HO0yyvAOu4hLdVDh8/dMhwacWQ9OQ==" w:salt="sVjZzfG5Y6gKvdWB8FTT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6B"/>
    <w:rsid w:val="00813B6B"/>
    <w:rsid w:val="00F6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48435-2DAA-43E2-B425-879FD87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sp.maryland.gov/firemarshal/Pages/StateFireMarshal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dsp.maryland.gov/Pages/default.aspx" TargetMode="External"/><Relationship Id="rId12" Type="http://schemas.openxmlformats.org/officeDocument/2006/relationships/hyperlink" Target="https://jobapscloud.com/MD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mdle.net/directions.htm" TargetMode="External"/><Relationship Id="rId11" Type="http://schemas.openxmlformats.org/officeDocument/2006/relationships/hyperlink" Target="https://news.maryland.gov/dpscs/" TargetMode="External"/><Relationship Id="rId5" Type="http://schemas.openxmlformats.org/officeDocument/2006/relationships/hyperlink" Target="https://www.mapquest.com/us/maryland/md-police-correctional-train-267713004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dnr.maryland.gov/nrp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bm.maryland.gov/pages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E8DBF4214FB4481FB317A5128D19D" ma:contentTypeVersion="5" ma:contentTypeDescription="Create a new document." ma:contentTypeScope="" ma:versionID="2ef98b53264aae8506937c7baf8cb65a">
  <xsd:schema xmlns:xsd="http://www.w3.org/2001/XMLSchema" xmlns:xs="http://www.w3.org/2001/XMLSchema" xmlns:p="http://schemas.microsoft.com/office/2006/metadata/properties" xmlns:ns1="http://schemas.microsoft.com/sharepoint/v3" xmlns:ns2="0e7cf773-148e-435c-8caf-b6c0ad9a4284" targetNamespace="http://schemas.microsoft.com/office/2006/metadata/properties" ma:root="true" ma:fieldsID="fb09077ae357bd78a778e1d1ac30dbb3" ns1:_="" ns2:_="">
    <xsd:import namespace="http://schemas.microsoft.com/sharepoint/v3"/>
    <xsd:import namespace="0e7cf773-148e-435c-8caf-b6c0ad9a42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ctio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cf773-148e-435c-8caf-b6c0ad9a4284" elementFormDefault="qualified">
    <xsd:import namespace="http://schemas.microsoft.com/office/2006/documentManagement/types"/>
    <xsd:import namespace="http://schemas.microsoft.com/office/infopath/2007/PartnerControls"/>
    <xsd:element name="Section" ma:index="6" nillable="true" ma:displayName="Section" ma:internalName="Section" ma:readOnly="false">
      <xsd:simpleType>
        <xsd:restriction base="dms:Text">
          <xsd:maxLength value="255"/>
        </xsd:restriction>
      </xsd:simpleType>
    </xsd:element>
    <xsd:element name="Description0" ma:index="7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Description0 xmlns="0e7cf773-148e-435c-8caf-b6c0ad9a4284" xsi:nil="true"/>
    <PublishingStartDate xmlns="http://schemas.microsoft.com/sharepoint/v3" xsi:nil="true"/>
    <Section xmlns="0e7cf773-148e-435c-8caf-b6c0ad9a4284" xsi:nil="true"/>
  </documentManagement>
</p:properties>
</file>

<file path=customXml/itemProps1.xml><?xml version="1.0" encoding="utf-8"?>
<ds:datastoreItem xmlns:ds="http://schemas.openxmlformats.org/officeDocument/2006/customXml" ds:itemID="{8ACBF662-3718-4CDA-8F74-6EA753C47B04}"/>
</file>

<file path=customXml/itemProps2.xml><?xml version="1.0" encoding="utf-8"?>
<ds:datastoreItem xmlns:ds="http://schemas.openxmlformats.org/officeDocument/2006/customXml" ds:itemID="{0361E591-1A11-4937-B72B-4F607EBA5E12}"/>
</file>

<file path=customXml/itemProps3.xml><?xml version="1.0" encoding="utf-8"?>
<ds:datastoreItem xmlns:ds="http://schemas.openxmlformats.org/officeDocument/2006/customXml" ds:itemID="{E700A649-8D43-417B-937A-FE6D928F5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Police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A. Snyder</dc:creator>
  <cp:lastModifiedBy>Ronald A. Snyder</cp:lastModifiedBy>
  <cp:revision>2</cp:revision>
  <dcterms:created xsi:type="dcterms:W3CDTF">2023-05-05T17:11:00Z</dcterms:created>
  <dcterms:modified xsi:type="dcterms:W3CDTF">2023-05-05T17:11:00Z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0x010100C8FE8DBF4214FB4481FB317A5128D19D</vt:lpwstr>
  </property>
</Properties>
</file>